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AF" w:rsidRDefault="004B66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Clinic Host Checklist</w:t>
      </w:r>
    </w:p>
    <w:p w:rsidR="004B662F" w:rsidRDefault="004B662F" w:rsidP="004B66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Arrange clinician, site and </w:t>
      </w:r>
      <w:proofErr w:type="gramStart"/>
      <w:r>
        <w:rPr>
          <w:rFonts w:ascii="Comic Sans MS" w:hAnsi="Comic Sans MS"/>
          <w:sz w:val="24"/>
          <w:szCs w:val="24"/>
        </w:rPr>
        <w:t>accompanist .</w:t>
      </w:r>
      <w:proofErr w:type="gramEnd"/>
      <w:r>
        <w:rPr>
          <w:rFonts w:ascii="Comic Sans MS" w:hAnsi="Comic Sans MS"/>
          <w:sz w:val="24"/>
          <w:szCs w:val="24"/>
        </w:rPr>
        <w:t xml:space="preserve">  Email this info. </w:t>
      </w:r>
      <w:proofErr w:type="gramStart"/>
      <w:r>
        <w:rPr>
          <w:rFonts w:ascii="Comic Sans MS" w:hAnsi="Comic Sans MS"/>
          <w:sz w:val="24"/>
          <w:szCs w:val="24"/>
        </w:rPr>
        <w:t>to</w:t>
      </w:r>
      <w:proofErr w:type="gramEnd"/>
      <w:r>
        <w:rPr>
          <w:rFonts w:ascii="Comic Sans MS" w:hAnsi="Comic Sans MS"/>
          <w:sz w:val="24"/>
          <w:szCs w:val="24"/>
        </w:rPr>
        <w:t xml:space="preserve"> chairperson by March 14</w:t>
      </w:r>
      <w:r w:rsidRPr="004B662F">
        <w:rPr>
          <w:rFonts w:ascii="Comic Sans MS" w:hAnsi="Comic Sans MS"/>
          <w:sz w:val="24"/>
          <w:szCs w:val="24"/>
          <w:vertAlign w:val="superscript"/>
        </w:rPr>
        <w:t>th</w:t>
      </w:r>
      <w:r w:rsidR="00674F72">
        <w:rPr>
          <w:rFonts w:ascii="Comic Sans MS" w:hAnsi="Comic Sans MS"/>
          <w:sz w:val="24"/>
          <w:szCs w:val="24"/>
        </w:rPr>
        <w:t xml:space="preserve"> or bring to Spring Planning Meeting. </w:t>
      </w:r>
      <w:r>
        <w:rPr>
          <w:rFonts w:ascii="Comic Sans MS" w:hAnsi="Comic Sans MS"/>
          <w:sz w:val="24"/>
          <w:szCs w:val="24"/>
        </w:rPr>
        <w:t xml:space="preserve"> Any TBA’s MUST be cleared up by May 30</w:t>
      </w:r>
      <w:r w:rsidRPr="004B662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so that everything is complete for the Choral Division committee chair meeting.</w:t>
      </w:r>
    </w:p>
    <w:p w:rsidR="004B662F" w:rsidRDefault="004B662F" w:rsidP="004B66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Packets with music for clinician and accompanist will be available at Choral Arts.  </w:t>
      </w:r>
      <w:r w:rsidRPr="004B662F">
        <w:rPr>
          <w:rFonts w:ascii="Comic Sans MS" w:hAnsi="Comic Sans MS"/>
          <w:b/>
          <w:sz w:val="24"/>
          <w:szCs w:val="24"/>
        </w:rPr>
        <w:t xml:space="preserve">You then distribute music to your clinician </w:t>
      </w:r>
      <w:r w:rsidR="00674F72">
        <w:rPr>
          <w:rFonts w:ascii="Comic Sans MS" w:hAnsi="Comic Sans MS"/>
          <w:b/>
          <w:sz w:val="24"/>
          <w:szCs w:val="24"/>
        </w:rPr>
        <w:t>and accompanist</w:t>
      </w:r>
      <w:r w:rsidRPr="004B662F">
        <w:rPr>
          <w:rFonts w:ascii="Comic Sans MS" w:hAnsi="Comic Sans MS"/>
          <w:b/>
          <w:sz w:val="24"/>
          <w:szCs w:val="24"/>
        </w:rPr>
        <w:t xml:space="preserve"> AT LEAST one month in advance.</w:t>
      </w:r>
    </w:p>
    <w:p w:rsidR="00245940" w:rsidRDefault="00245940" w:rsidP="004B66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NEW:  ENTER in all clinic information into our Google docs Spreadsheet NO LATER than one month prior to your clinic date.  This is to include:</w:t>
      </w:r>
    </w:p>
    <w:p w:rsidR="00245940" w:rsidRDefault="00245940" w:rsidP="0024594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Site and address and site fee</w:t>
      </w:r>
    </w:p>
    <w:p w:rsidR="00245940" w:rsidRDefault="00245940" w:rsidP="0024594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Clinician and address</w:t>
      </w:r>
    </w:p>
    <w:p w:rsidR="00245940" w:rsidRDefault="00245940" w:rsidP="0024594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Accompanist and address</w:t>
      </w:r>
    </w:p>
    <w:p w:rsidR="00245940" w:rsidRDefault="00245940" w:rsidP="0024594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Site max. #</w:t>
      </w:r>
    </w:p>
    <w:p w:rsidR="00245940" w:rsidRDefault="00245940" w:rsidP="0024594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Site min. # (based on site fee)</w:t>
      </w:r>
    </w:p>
    <w:p w:rsidR="004B662F" w:rsidRDefault="004B662F" w:rsidP="004B66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Committee chair will handle all check requests </w:t>
      </w:r>
      <w:r w:rsidR="00674F72">
        <w:rPr>
          <w:rFonts w:ascii="Comic Sans MS" w:hAnsi="Comic Sans MS"/>
          <w:sz w:val="24"/>
          <w:szCs w:val="24"/>
        </w:rPr>
        <w:t>for clinician and accompanist provided you have given this information to the chairperson in a timely manner.  Checks will be mailed to you</w:t>
      </w:r>
      <w:r>
        <w:rPr>
          <w:rFonts w:ascii="Comic Sans MS" w:hAnsi="Comic Sans MS"/>
          <w:sz w:val="24"/>
          <w:szCs w:val="24"/>
        </w:rPr>
        <w:t xml:space="preserve"> for you to give out at your clinic.</w:t>
      </w:r>
    </w:p>
    <w:p w:rsidR="004B662F" w:rsidRDefault="004B662F" w:rsidP="004B66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must request checks for mileage</w:t>
      </w:r>
      <w:r w:rsidR="00674F72">
        <w:rPr>
          <w:rFonts w:ascii="Comic Sans MS" w:hAnsi="Comic Sans MS"/>
          <w:sz w:val="24"/>
          <w:szCs w:val="24"/>
        </w:rPr>
        <w:t xml:space="preserve"> or lunch</w:t>
      </w:r>
      <w:r>
        <w:rPr>
          <w:rFonts w:ascii="Comic Sans MS" w:hAnsi="Comic Sans MS"/>
          <w:sz w:val="24"/>
          <w:szCs w:val="24"/>
        </w:rPr>
        <w:t xml:space="preserve"> reimbursement within one week of your c</w:t>
      </w:r>
      <w:r w:rsidR="00245940">
        <w:rPr>
          <w:rFonts w:ascii="Comic Sans MS" w:hAnsi="Comic Sans MS"/>
          <w:sz w:val="24"/>
          <w:szCs w:val="24"/>
        </w:rPr>
        <w:t>linic to Glenda Snead/Treasurer and send directly to the clinician and accomapanist.</w:t>
      </w:r>
      <w:bookmarkStart w:id="0" w:name="_GoBack"/>
      <w:bookmarkEnd w:id="0"/>
    </w:p>
    <w:p w:rsidR="007F3FF5" w:rsidRDefault="004B662F" w:rsidP="007F3FF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Contact attendees </w:t>
      </w:r>
      <w:r w:rsidR="007F3FF5">
        <w:rPr>
          <w:rFonts w:ascii="Comic Sans MS" w:hAnsi="Comic Sans MS"/>
          <w:sz w:val="24"/>
          <w:szCs w:val="24"/>
        </w:rPr>
        <w:t xml:space="preserve">by email </w:t>
      </w:r>
      <w:r>
        <w:rPr>
          <w:rFonts w:ascii="Comic Sans MS" w:hAnsi="Comic Sans MS"/>
          <w:sz w:val="24"/>
          <w:szCs w:val="24"/>
        </w:rPr>
        <w:t>(should get this list one week after reg. postmark deadline) with date, time, location, schedule for the day and bus parking.</w:t>
      </w:r>
      <w:r w:rsidR="007F3FF5">
        <w:rPr>
          <w:rFonts w:ascii="Comic Sans MS" w:hAnsi="Comic Sans MS"/>
          <w:sz w:val="24"/>
          <w:szCs w:val="24"/>
        </w:rPr>
        <w:t xml:space="preserve">  See the example on the website done by Cheryl Felder.</w:t>
      </w:r>
    </w:p>
    <w:p w:rsidR="007F3FF5" w:rsidRDefault="007F3FF5" w:rsidP="004B66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3FF5">
        <w:rPr>
          <w:rFonts w:ascii="Comic Sans MS" w:hAnsi="Comic Sans MS"/>
          <w:sz w:val="24"/>
          <w:szCs w:val="24"/>
        </w:rPr>
        <w:t>Email attendee</w:t>
      </w:r>
      <w:r w:rsidR="004B662F" w:rsidRPr="007F3FF5">
        <w:rPr>
          <w:rFonts w:ascii="Comic Sans MS" w:hAnsi="Comic Sans MS"/>
          <w:sz w:val="24"/>
          <w:szCs w:val="24"/>
        </w:rPr>
        <w:t>s the clinic rules, sign-i</w:t>
      </w:r>
      <w:r w:rsidRPr="007F3FF5">
        <w:rPr>
          <w:rFonts w:ascii="Comic Sans MS" w:hAnsi="Comic Sans MS"/>
          <w:sz w:val="24"/>
          <w:szCs w:val="24"/>
        </w:rPr>
        <w:t>n sheet, clinic evaluation form</w:t>
      </w:r>
      <w:r w:rsidR="004B662F" w:rsidRPr="007F3FF5">
        <w:rPr>
          <w:rFonts w:ascii="Comic Sans MS" w:hAnsi="Comic Sans MS"/>
          <w:sz w:val="24"/>
          <w:szCs w:val="24"/>
        </w:rPr>
        <w:t xml:space="preserve"> </w:t>
      </w:r>
      <w:r w:rsidRPr="007F3FF5">
        <w:rPr>
          <w:rFonts w:ascii="Comic Sans MS" w:hAnsi="Comic Sans MS"/>
          <w:sz w:val="24"/>
          <w:szCs w:val="24"/>
        </w:rPr>
        <w:t xml:space="preserve">and </w:t>
      </w:r>
      <w:r w:rsidR="004B662F" w:rsidRPr="007F3FF5">
        <w:rPr>
          <w:rFonts w:ascii="Comic Sans MS" w:hAnsi="Comic Sans MS"/>
          <w:sz w:val="24"/>
          <w:szCs w:val="24"/>
        </w:rPr>
        <w:t xml:space="preserve">individual performance form.  </w:t>
      </w:r>
    </w:p>
    <w:p w:rsidR="004B662F" w:rsidRPr="007F3FF5" w:rsidRDefault="004B662F" w:rsidP="004B66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3FF5">
        <w:rPr>
          <w:rFonts w:ascii="Comic Sans MS" w:hAnsi="Comic Sans MS"/>
          <w:sz w:val="24"/>
          <w:szCs w:val="24"/>
        </w:rPr>
        <w:t xml:space="preserve">Arrange volunteers for check-in and don’t forget we will be checking </w:t>
      </w:r>
      <w:proofErr w:type="spellStart"/>
      <w:r w:rsidRPr="007F3FF5">
        <w:rPr>
          <w:rFonts w:ascii="Comic Sans MS" w:hAnsi="Comic Sans MS"/>
          <w:sz w:val="24"/>
          <w:szCs w:val="24"/>
        </w:rPr>
        <w:t>NAfME</w:t>
      </w:r>
      <w:proofErr w:type="spellEnd"/>
      <w:r w:rsidRPr="007F3FF5">
        <w:rPr>
          <w:rFonts w:ascii="Comic Sans MS" w:hAnsi="Comic Sans MS"/>
          <w:sz w:val="24"/>
          <w:szCs w:val="24"/>
        </w:rPr>
        <w:t xml:space="preserve"> m</w:t>
      </w:r>
      <w:r w:rsidR="007F3FF5">
        <w:rPr>
          <w:rFonts w:ascii="Comic Sans MS" w:hAnsi="Comic Sans MS"/>
          <w:sz w:val="24"/>
          <w:szCs w:val="24"/>
        </w:rPr>
        <w:t>embership cards this year.</w:t>
      </w:r>
    </w:p>
    <w:p w:rsidR="004B662F" w:rsidRPr="004B662F" w:rsidRDefault="004B662F" w:rsidP="004B66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the clinic, send any forms received and sign-in sheets to chairperson.</w:t>
      </w:r>
    </w:p>
    <w:p w:rsidR="004B662F" w:rsidRDefault="004B662F" w:rsidP="004B662F">
      <w:pPr>
        <w:ind w:left="360"/>
        <w:rPr>
          <w:rFonts w:ascii="Comic Sans MS" w:hAnsi="Comic Sans MS"/>
          <w:sz w:val="24"/>
          <w:szCs w:val="24"/>
        </w:rPr>
      </w:pPr>
    </w:p>
    <w:p w:rsidR="004B662F" w:rsidRPr="004B662F" w:rsidRDefault="004B662F" w:rsidP="004B662F">
      <w:pPr>
        <w:rPr>
          <w:rFonts w:ascii="Comic Sans MS" w:hAnsi="Comic Sans MS"/>
          <w:sz w:val="24"/>
          <w:szCs w:val="24"/>
        </w:rPr>
      </w:pPr>
    </w:p>
    <w:sectPr w:rsidR="004B662F" w:rsidRPr="004B6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3D48"/>
    <w:multiLevelType w:val="hybridMultilevel"/>
    <w:tmpl w:val="4CA6F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B1678B"/>
    <w:multiLevelType w:val="hybridMultilevel"/>
    <w:tmpl w:val="E8720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2F"/>
    <w:rsid w:val="00245940"/>
    <w:rsid w:val="004B662F"/>
    <w:rsid w:val="00670091"/>
    <w:rsid w:val="00674F72"/>
    <w:rsid w:val="007F3FF5"/>
    <w:rsid w:val="008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Brock</dc:creator>
  <cp:lastModifiedBy>Carla Brock</cp:lastModifiedBy>
  <cp:revision>3</cp:revision>
  <dcterms:created xsi:type="dcterms:W3CDTF">2013-08-19T18:17:00Z</dcterms:created>
  <dcterms:modified xsi:type="dcterms:W3CDTF">2013-09-09T01:21:00Z</dcterms:modified>
</cp:coreProperties>
</file>